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5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464"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19050" distT="19050" distL="19050" distR="19050">
            <wp:extent cx="1212786" cy="4800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2786" cy="4800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38"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TGSA Board Meeting </w:t>
      </w:r>
      <w:r w:rsidDel="00000000" w:rsidR="00000000" w:rsidRPr="00000000">
        <w:rPr>
          <w:rFonts w:ascii="Times New Roman" w:cs="Times New Roman" w:eastAsia="Times New Roman" w:hAnsi="Times New Roman"/>
          <w:b w:val="1"/>
          <w:bCs w:val="1"/>
          <w:sz w:val="24"/>
          <w:szCs w:val="24"/>
          <w:rtl w:val="0"/>
        </w:rPr>
        <w:t xml:space="preserve">Minutes</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74" w:line="240" w:lineRule="auto"/>
        <w:ind w:left="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Date: </w:t>
      </w:r>
      <w:r w:rsidDel="00000000" w:rsidR="00000000" w:rsidRPr="00000000">
        <w:rPr>
          <w:rFonts w:ascii="Times New Roman" w:cs="Times New Roman" w:eastAsia="Times New Roman" w:hAnsi="Times New Roman"/>
          <w:b w:val="1"/>
          <w:bCs w:val="1"/>
          <w:sz w:val="24"/>
          <w:szCs w:val="24"/>
          <w:rtl w:val="0"/>
        </w:rPr>
        <w:t xml:space="preserve">October 28</w:t>
      </w:r>
      <w:r w:rsidDel="00000000" w:rsidR="00000000" w:rsidRPr="00000000">
        <w:rPr>
          <w:rFonts w:ascii="Times New Roman" w:cs="Times New Roman" w:eastAsia="Times New Roman" w:hAnsi="Times New Roman"/>
          <w:b w:val="1"/>
          <w:bCs w:val="1"/>
          <w:color w:val="000000"/>
          <w:sz w:val="24"/>
          <w:szCs w:val="24"/>
          <w:vertAlign w:val="superscript"/>
          <w:rtl w:val="0"/>
        </w:rPr>
        <w:t xml:space="preserve">th</w:t>
      </w:r>
      <w:r w:rsidDel="00000000" w:rsidR="00000000" w:rsidRPr="00000000">
        <w:rPr>
          <w:rFonts w:ascii="Times New Roman" w:cs="Times New Roman" w:eastAsia="Times New Roman" w:hAnsi="Times New Roman"/>
          <w:b w:val="1"/>
          <w:bCs w:val="1"/>
          <w:color w:val="000000"/>
          <w:sz w:val="24"/>
          <w:szCs w:val="24"/>
          <w:rtl w:val="0"/>
        </w:rPr>
        <w:t xml:space="preserve"> 2025</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6"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Start time: </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0</w:t>
      </w:r>
      <w:r w:rsidDel="00000000" w:rsidR="00000000" w:rsidRPr="00000000">
        <w:rPr>
          <w:rFonts w:ascii="Times New Roman" w:cs="Times New Roman" w:eastAsia="Times New Roman" w:hAnsi="Times New Roman"/>
          <w:b w:val="1"/>
          <w:bCs w:val="1"/>
          <w:color w:val="000000"/>
          <w:sz w:val="24"/>
          <w:szCs w:val="24"/>
          <w:rtl w:val="0"/>
        </w:rPr>
        <w:t xml:space="preserve">0pm</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6"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End time: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Location: </w:t>
      </w:r>
      <w:r w:rsidDel="00000000" w:rsidR="00000000" w:rsidRPr="00000000">
        <w:rPr>
          <w:rFonts w:ascii="Times New Roman" w:cs="Times New Roman" w:eastAsia="Times New Roman" w:hAnsi="Times New Roman"/>
          <w:b w:val="1"/>
          <w:bCs w:val="1"/>
          <w:sz w:val="24"/>
          <w:szCs w:val="24"/>
          <w:rtl w:val="0"/>
        </w:rPr>
        <w:t xml:space="preserve">Z</w:t>
      </w:r>
      <w:r w:rsidDel="00000000" w:rsidR="00000000" w:rsidRPr="00000000">
        <w:rPr>
          <w:rFonts w:ascii="Times New Roman" w:cs="Times New Roman" w:eastAsia="Times New Roman" w:hAnsi="Times New Roman"/>
          <w:b w:val="1"/>
          <w:bCs w:val="1"/>
          <w:color w:val="000000"/>
          <w:sz w:val="24"/>
          <w:szCs w:val="24"/>
          <w:rtl w:val="0"/>
        </w:rPr>
        <w:t xml:space="preserve">oom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70" w:line="240" w:lineRule="auto"/>
        <w:ind w:left="9"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Chair: Heather</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Scribe: Davida</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Attendance: </w:t>
      </w:r>
      <w:r w:rsidDel="00000000" w:rsidR="00000000" w:rsidRPr="00000000">
        <w:rPr>
          <w:rFonts w:ascii="Times New Roman" w:cs="Times New Roman" w:eastAsia="Times New Roman" w:hAnsi="Times New Roman"/>
          <w:b w:val="1"/>
          <w:bCs w:val="1"/>
          <w:sz w:val="24"/>
          <w:szCs w:val="24"/>
          <w:rtl w:val="0"/>
        </w:rPr>
        <w:t xml:space="preserve">All members as well as aspiring members, Sarah Adjei and Emmanuel Anyinka</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Regrets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4"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469" w:line="240" w:lineRule="auto"/>
        <w:ind w:left="13"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Approve Previous Minutes</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70" w:line="240" w:lineRule="auto"/>
        <w:ind w:left="721"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Motion to approve previous meeting minutes</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Mover: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72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4"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70" w:line="240" w:lineRule="auto"/>
        <w:ind w:left="13"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Presentation(s) and Discussion (s) without voting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74" w:line="458" w:lineRule="auto"/>
        <w:ind w:left="1" w:right="838"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Introductions and update from </w:t>
      </w:r>
      <w:r w:rsidDel="00000000" w:rsidR="00000000" w:rsidRPr="00000000">
        <w:rPr>
          <w:rFonts w:ascii="Times New Roman" w:cs="Times New Roman" w:eastAsia="Times New Roman" w:hAnsi="Times New Roman"/>
          <w:sz w:val="24"/>
          <w:szCs w:val="24"/>
          <w:rtl w:val="0"/>
        </w:rPr>
        <w:t xml:space="preserve">board members.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74" w:line="458" w:lineRule="auto"/>
        <w:ind w:left="1" w:right="83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Call to Order: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Mover: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72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74" w:line="458" w:lineRule="auto"/>
        <w:ind w:left="1" w:right="838"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57" w:line="240" w:lineRule="auto"/>
        <w:ind w:left="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Adopt the Agenda</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69"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Mover: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72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70" w:line="240" w:lineRule="auto"/>
        <w:ind w:left="72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Discussion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74"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Approve: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7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Oppose: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Abstain: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550" w:line="240" w:lineRule="auto"/>
        <w:ind w:left="2"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Presentation(s) and Discussion (s) with/without motions (read through submitted reports)</w:t>
      </w:r>
      <w:r w:rsidDel="00000000" w:rsidR="00000000" w:rsidRPr="00000000">
        <w:rPr>
          <w:rtl w:val="0"/>
        </w:rPr>
      </w:r>
    </w:p>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 Finance &amp; Operations Co-Ordinator (updates from Connor Elverson)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 </w:t>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Question Period and Departmental Issues (questions from exec + external team)  </w:t>
      </w:r>
    </w:p>
    <w:p w:rsidR="00000000" w:rsidDel="00000000" w:rsidP="00000000" w:rsidRDefault="00000000" w:rsidRPr="00000000" w14:paraId="00000023">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 </w:t>
      </w:r>
    </w:p>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Business Arising from the Minutes (anything to discuss from last month/minutes) </w:t>
      </w:r>
    </w:p>
    <w:p w:rsidR="00000000" w:rsidDel="00000000" w:rsidP="00000000" w:rsidRDefault="00000000" w:rsidRPr="00000000" w14:paraId="00000025">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 </w:t>
      </w:r>
    </w:p>
    <w:p w:rsidR="00000000" w:rsidDel="00000000" w:rsidP="00000000" w:rsidRDefault="00000000" w:rsidRPr="00000000" w14:paraId="00000026">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Motions (voting for any motions)</w:t>
      </w:r>
    </w:p>
    <w:p w:rsidR="00000000" w:rsidDel="00000000" w:rsidP="00000000" w:rsidRDefault="00000000" w:rsidRPr="00000000" w14:paraId="00000027">
      <w:pPr>
        <w:widowControl w:val="0"/>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Other Business (anything else needs to be said) </w:t>
      </w:r>
    </w:p>
    <w:p w:rsidR="00000000" w:rsidDel="00000000" w:rsidP="00000000" w:rsidRDefault="00000000" w:rsidRPr="00000000" w14:paraId="00000028">
      <w:pPr>
        <w:widowControl w:val="0"/>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Notices of Motions and Announcements (any future meetings, due dates, etc.)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550" w:line="240" w:lineRule="auto"/>
        <w:ind w:left="2"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b w:val="1"/>
          <w:bCs w:val="1"/>
          <w:sz w:val="24"/>
          <w:szCs w:val="24"/>
          <w:highlight w:val="white"/>
          <w:u w:val="single"/>
        </w:rPr>
      </w:pPr>
      <w:r w:rsidDel="00000000" w:rsidR="00000000" w:rsidRPr="00000000">
        <w:rPr>
          <w:rFonts w:ascii="Times New Roman" w:cs="Times New Roman" w:eastAsia="Times New Roman" w:hAnsi="Times New Roman"/>
          <w:b w:val="1"/>
          <w:bCs w:val="1"/>
          <w:sz w:val="24"/>
          <w:szCs w:val="24"/>
          <w:highlight w:val="white"/>
          <w:u w:val="single"/>
          <w:rtl w:val="0"/>
        </w:rPr>
        <w:t xml:space="preserve">Addendum I</w:t>
      </w:r>
    </w:p>
    <w:p w:rsidR="00000000" w:rsidDel="00000000" w:rsidP="00000000" w:rsidRDefault="00000000" w:rsidRPr="00000000" w14:paraId="0000002B">
      <w:pPr>
        <w:widowControl w:val="0"/>
        <w:spacing w:line="240" w:lineRule="auto"/>
        <w:jc w:val="both"/>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Executive Reports</w:t>
      </w:r>
    </w:p>
    <w:p w:rsidR="00000000" w:rsidDel="00000000" w:rsidP="00000000" w:rsidRDefault="00000000" w:rsidRPr="00000000" w14:paraId="0000002C">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Jaz (President)</w:t>
      </w:r>
    </w:p>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Presidents Report</w:t>
      </w:r>
    </w:p>
    <w:p w:rsidR="00000000" w:rsidDel="00000000" w:rsidP="00000000" w:rsidRDefault="00000000" w:rsidRPr="00000000" w14:paraId="0000002E">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2F">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team, welcome guests who are up for election</w:t>
      </w:r>
    </w:p>
    <w:p w:rsidR="00000000" w:rsidDel="00000000" w:rsidP="00000000" w:rsidRDefault="00000000" w:rsidRPr="00000000" w14:paraId="00000030">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Meetings</w:t>
      </w:r>
    </w:p>
    <w:p w:rsidR="00000000" w:rsidDel="00000000" w:rsidP="00000000" w:rsidRDefault="00000000" w:rsidRPr="00000000" w14:paraId="00000031">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Meetings with Craig and Sasha- School of Graduate Studies over:</w:t>
      </w:r>
    </w:p>
    <w:p w:rsidR="00000000" w:rsidDel="00000000" w:rsidP="00000000" w:rsidRDefault="00000000" w:rsidRPr="00000000" w14:paraId="00000032">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Benefits issues (UHIP, January start, delays in access, card registration) which has created a myriad of issues for graduate students. Things are happening in the backend to rectify this.</w:t>
      </w:r>
    </w:p>
    <w:p w:rsidR="00000000" w:rsidDel="00000000" w:rsidP="00000000" w:rsidRDefault="00000000" w:rsidRPr="00000000" w14:paraId="00000033">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Survey was been requested to back up the claims on benefits which the TGSA is currently working on.</w:t>
      </w:r>
    </w:p>
    <w:p w:rsidR="00000000" w:rsidDel="00000000" w:rsidP="00000000" w:rsidRDefault="00000000" w:rsidRPr="00000000" w14:paraId="00000034">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Annual CAGS priority- supervision</w:t>
      </w:r>
    </w:p>
    <w:p w:rsidR="00000000" w:rsidDel="00000000" w:rsidP="00000000" w:rsidRDefault="00000000" w:rsidRPr="00000000" w14:paraId="00000035">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 with Michael Eamon of Traill College</w:t>
      </w:r>
    </w:p>
    <w:p w:rsidR="00000000" w:rsidDel="00000000" w:rsidP="00000000" w:rsidRDefault="00000000" w:rsidRPr="00000000" w14:paraId="00000036">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 with Melissa Fernandez of Student Affairs on the impacts of regulations like the sanctioned group status referendum question that the TGSA will be bringing up during the FGM. Also spoke on:</w:t>
      </w:r>
    </w:p>
    <w:p w:rsidR="00000000" w:rsidDel="00000000" w:rsidP="00000000" w:rsidRDefault="00000000" w:rsidRPr="00000000" w14:paraId="00000037">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Policy Development</w:t>
      </w:r>
    </w:p>
    <w:p w:rsidR="00000000" w:rsidDel="00000000" w:rsidP="00000000" w:rsidRDefault="00000000" w:rsidRPr="00000000" w14:paraId="00000038">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Prayer rooms on campus: a vote was carried on converting a room in Otonabee College to a prayer room, not sure what the outcome of that is at the moment.</w:t>
      </w:r>
    </w:p>
    <w:p w:rsidR="00000000" w:rsidDel="00000000" w:rsidP="00000000" w:rsidRDefault="00000000" w:rsidRPr="00000000" w14:paraId="00000039">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Collaborative programming meetings</w:t>
      </w:r>
    </w:p>
    <w:p w:rsidR="00000000" w:rsidDel="00000000" w:rsidP="00000000" w:rsidRDefault="00000000" w:rsidRPr="00000000" w14:paraId="0000003A">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Melissa- Parking</w:t>
      </w:r>
    </w:p>
    <w:p w:rsidR="00000000" w:rsidDel="00000000" w:rsidP="00000000" w:rsidRDefault="00000000" w:rsidRPr="00000000" w14:paraId="0000003B">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Seven new accessible parking spaces would be created (there is a grant for this)</w:t>
      </w:r>
    </w:p>
    <w:p w:rsidR="00000000" w:rsidDel="00000000" w:rsidP="00000000" w:rsidRDefault="00000000" w:rsidRPr="00000000" w14:paraId="0000003C">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email was sent regarding Violence against staff</w:t>
      </w:r>
    </w:p>
    <w:p w:rsidR="00000000" w:rsidDel="00000000" w:rsidP="00000000" w:rsidRDefault="00000000" w:rsidRPr="00000000" w14:paraId="0000003D">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Current issues/aims</w:t>
      </w:r>
    </w:p>
    <w:p w:rsidR="00000000" w:rsidDel="00000000" w:rsidP="00000000" w:rsidRDefault="00000000" w:rsidRPr="00000000" w14:paraId="0000003E">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Appeals process</w:t>
      </w:r>
    </w:p>
    <w:p w:rsidR="00000000" w:rsidDel="00000000" w:rsidP="00000000" w:rsidRDefault="00000000" w:rsidRPr="00000000" w14:paraId="0000003F">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conversation is being made concerning grace period request for non-payment type tickets for students and potential in-lobby ticket payment machines</w:t>
      </w:r>
    </w:p>
    <w:p w:rsidR="00000000" w:rsidDel="00000000" w:rsidP="00000000" w:rsidRDefault="00000000" w:rsidRPr="00000000" w14:paraId="00000040">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with TI with Cinthia</w:t>
      </w:r>
    </w:p>
    <w:p w:rsidR="00000000" w:rsidDel="00000000" w:rsidP="00000000" w:rsidRDefault="00000000" w:rsidRPr="00000000" w14:paraId="00000041">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General Meeting:</w:t>
      </w:r>
    </w:p>
    <w:p w:rsidR="00000000" w:rsidDel="00000000" w:rsidP="00000000" w:rsidRDefault="00000000" w:rsidRPr="00000000" w14:paraId="00000042">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Budget presented</w:t>
      </w:r>
    </w:p>
    <w:p w:rsidR="00000000" w:rsidDel="00000000" w:rsidP="00000000" w:rsidRDefault="00000000" w:rsidRPr="00000000" w14:paraId="00000043">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team members will have to send in the work they have done so far this year (as individuals) as well as present it during the FGM</w:t>
      </w:r>
    </w:p>
    <w:p w:rsidR="00000000" w:rsidDel="00000000" w:rsidP="00000000" w:rsidRDefault="00000000" w:rsidRPr="00000000" w14:paraId="00000044">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By-Elections would be carried out for potential TGSA Board members after the FGM, but during the meeting candidate statements would be given.</w:t>
      </w:r>
    </w:p>
    <w:p w:rsidR="00000000" w:rsidDel="00000000" w:rsidP="00000000" w:rsidRDefault="00000000" w:rsidRPr="00000000" w14:paraId="00000045">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Referendum questions would be presented</w:t>
      </w:r>
    </w:p>
    <w:p w:rsidR="00000000" w:rsidDel="00000000" w:rsidP="00000000" w:rsidRDefault="00000000" w:rsidRPr="00000000" w14:paraId="00000046">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Dinner</w:t>
      </w:r>
    </w:p>
    <w:p w:rsidR="00000000" w:rsidDel="00000000" w:rsidP="00000000" w:rsidRDefault="00000000" w:rsidRPr="00000000" w14:paraId="00000047">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Trivia</w:t>
      </w:r>
    </w:p>
    <w:p w:rsidR="00000000" w:rsidDel="00000000" w:rsidP="00000000" w:rsidRDefault="00000000" w:rsidRPr="00000000" w14:paraId="00000048">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w:t>
      </w:r>
    </w:p>
    <w:p w:rsidR="00000000" w:rsidDel="00000000" w:rsidP="00000000" w:rsidRDefault="00000000" w:rsidRPr="00000000" w14:paraId="00000049">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Research and Innovation (VPRI) Hiring Committee</w:t>
      </w:r>
    </w:p>
    <w:p w:rsidR="00000000" w:rsidDel="00000000" w:rsidP="00000000" w:rsidRDefault="00000000" w:rsidRPr="00000000" w14:paraId="0000004A">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Planning Committee starts this week</w:t>
      </w:r>
    </w:p>
    <w:p w:rsidR="00000000" w:rsidDel="00000000" w:rsidP="00000000" w:rsidRDefault="00000000" w:rsidRPr="00000000" w14:paraId="0000004B">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research policy committee is in November</w:t>
      </w:r>
    </w:p>
    <w:p w:rsidR="00000000" w:rsidDel="00000000" w:rsidP="00000000" w:rsidRDefault="00000000" w:rsidRPr="00000000" w14:paraId="0000004C">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 Council starts in January</w:t>
      </w:r>
    </w:p>
    <w:p w:rsidR="00000000" w:rsidDel="00000000" w:rsidP="00000000" w:rsidRDefault="00000000" w:rsidRPr="00000000" w14:paraId="0000004D">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CASSC Durham is waiting for our election results for a Durham Rep</w:t>
      </w:r>
    </w:p>
    <w:p w:rsidR="00000000" w:rsidDel="00000000" w:rsidP="00000000" w:rsidRDefault="00000000" w:rsidRPr="00000000" w14:paraId="0000004E">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w:t>
      </w:r>
    </w:p>
    <w:p w:rsidR="00000000" w:rsidDel="00000000" w:rsidP="00000000" w:rsidRDefault="00000000" w:rsidRPr="00000000" w14:paraId="0000004F">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attend each others events!</w:t>
      </w:r>
    </w:p>
    <w:p w:rsidR="00000000" w:rsidDel="00000000" w:rsidP="00000000" w:rsidRDefault="00000000" w:rsidRPr="00000000" w14:paraId="00000050">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progress</w:t>
      </w:r>
    </w:p>
    <w:p w:rsidR="00000000" w:rsidDel="00000000" w:rsidP="00000000" w:rsidRDefault="00000000" w:rsidRPr="00000000" w14:paraId="00000051">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update is in process</w:t>
      </w:r>
    </w:p>
    <w:p w:rsidR="00000000" w:rsidDel="00000000" w:rsidP="00000000" w:rsidRDefault="00000000" w:rsidRPr="00000000" w14:paraId="00000052">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a new college space where graduate students would have a lounge, and they made notes on some adjustments that should be made to the current architectural design, especially for accessibility purposes. This lounge will be managed by TGSA execs.</w:t>
      </w:r>
    </w:p>
    <w:p w:rsidR="00000000" w:rsidDel="00000000" w:rsidP="00000000" w:rsidRDefault="00000000" w:rsidRPr="00000000" w14:paraId="00000053">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Attended:</w:t>
      </w:r>
    </w:p>
    <w:p w:rsidR="00000000" w:rsidDel="00000000" w:rsidP="00000000" w:rsidRDefault="00000000" w:rsidRPr="00000000" w14:paraId="00000054">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Networking event. Over 75 student attendees. All principals. People from many different programs and years. Lots of good conversations had. Food was good. Overall cost to us was 800.00 under the original approved budget of 1500.00, with a total contribution of 700.00 that will be paid by cheque to Melanie this week.</w:t>
      </w:r>
    </w:p>
    <w:p w:rsidR="00000000" w:rsidDel="00000000" w:rsidP="00000000" w:rsidRDefault="00000000" w:rsidRPr="00000000" w14:paraId="00000055">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the Trent: flipped Pancakes with consent at trent</w:t>
      </w:r>
    </w:p>
    <w:p w:rsidR="00000000" w:rsidDel="00000000" w:rsidP="00000000" w:rsidRDefault="00000000" w:rsidRPr="00000000" w14:paraId="00000056">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Handed out scarves at Traill College Scarf Ceremony</w:t>
      </w:r>
    </w:p>
    <w:p w:rsidR="00000000" w:rsidDel="00000000" w:rsidP="00000000" w:rsidRDefault="00000000" w:rsidRPr="00000000" w14:paraId="00000057">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Governors dinner and presentation from Trent/community researchers and leaders</w:t>
      </w:r>
    </w:p>
    <w:p w:rsidR="00000000" w:rsidDel="00000000" w:rsidP="00000000" w:rsidRDefault="00000000" w:rsidRPr="00000000" w14:paraId="00000058">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Fellow Dinner</w:t>
      </w:r>
    </w:p>
    <w:p w:rsidR="00000000" w:rsidDel="00000000" w:rsidP="00000000" w:rsidRDefault="00000000" w:rsidRPr="00000000" w14:paraId="00000059">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Upcoming Events and Meetings</w:t>
      </w:r>
    </w:p>
    <w:p w:rsidR="00000000" w:rsidDel="00000000" w:rsidP="00000000" w:rsidRDefault="00000000" w:rsidRPr="00000000" w14:paraId="0000005A">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Fellow public lecture</w:t>
      </w:r>
    </w:p>
    <w:p w:rsidR="00000000" w:rsidDel="00000000" w:rsidP="00000000" w:rsidRDefault="00000000" w:rsidRPr="00000000" w14:paraId="0000005B">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Islamic History Month Event. Encouraged people to go for the event.</w:t>
      </w:r>
    </w:p>
    <w:p w:rsidR="00000000" w:rsidDel="00000000" w:rsidP="00000000" w:rsidRDefault="00000000" w:rsidRPr="00000000" w14:paraId="0000005C">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Dropped up cheques to Trail for Symons series and dinners as well as to SGS for financial aid and bursaries.</w:t>
      </w:r>
    </w:p>
    <w:p w:rsidR="00000000" w:rsidDel="00000000" w:rsidP="00000000" w:rsidRDefault="00000000" w:rsidRPr="00000000" w14:paraId="0000005D">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with Trent Philanthropy to manage bursaries to ensure its being managed according to TGSA bylaws.</w:t>
      </w:r>
    </w:p>
    <w:p w:rsidR="00000000" w:rsidDel="00000000" w:rsidP="00000000" w:rsidRDefault="00000000" w:rsidRPr="00000000" w14:paraId="0000005E">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CAGS conference next week</w:t>
      </w:r>
    </w:p>
    <w:p w:rsidR="00000000" w:rsidDel="00000000" w:rsidP="00000000" w:rsidRDefault="00000000" w:rsidRPr="00000000" w14:paraId="0000005F">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Spoke on the phone bank for graduate students. We might have the possibility of a computer/laptop bank. It may not be as long term as the phone bank. </w:t>
      </w:r>
    </w:p>
    <w:p w:rsidR="00000000" w:rsidDel="00000000" w:rsidP="00000000" w:rsidRDefault="00000000" w:rsidRPr="00000000" w14:paraId="00000060">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Ontario Graduate Scholarship for research students is due in January, and is considering hosting an OGS ask me anything workshop for graduate students and will be collaborating with Davida on this.</w:t>
      </w:r>
    </w:p>
    <w:p w:rsidR="00000000" w:rsidDel="00000000" w:rsidP="00000000" w:rsidRDefault="00000000" w:rsidRPr="00000000" w14:paraId="0000006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(VP Internal Affairs)</w:t>
      </w:r>
    </w:p>
    <w:p w:rsidR="00000000" w:rsidDel="00000000" w:rsidP="00000000" w:rsidRDefault="00000000" w:rsidRPr="00000000" w14:paraId="00000063">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64">
      <w:pPr>
        <w:widowControl w:val="0"/>
        <w:spacing w:line="240" w:lineRule="auto"/>
        <w:jc w:val="both"/>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5">
      <w:pPr>
        <w:widowControl w:val="0"/>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highlight w:val="yellow"/>
          <w:u w:val="single"/>
          <w:rtl w:val="0"/>
        </w:rPr>
        <w:t xml:space="preserve">Heather (VP Senate)</w:t>
      </w:r>
      <w:r w:rsidDel="00000000" w:rsidR="00000000" w:rsidRPr="00000000">
        <w:rPr>
          <w:rtl w:val="0"/>
        </w:rPr>
      </w:r>
    </w:p>
    <w:p w:rsidR="00000000" w:rsidDel="00000000" w:rsidP="00000000" w:rsidRDefault="00000000" w:rsidRPr="00000000" w14:paraId="00000066">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Committee Work:</w:t>
      </w:r>
    </w:p>
    <w:p w:rsidR="00000000" w:rsidDel="00000000" w:rsidP="00000000" w:rsidRDefault="00000000" w:rsidRPr="00000000" w14:paraId="00000067">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Sat on CASSC (on behalf of Davida): Introduction to CASSC. Following Robert’s rules. Many conversations will revolve around increases to budgets and levy fees. The student rep will bring proposed increases to their board for discussion. Head of Trent this weekend reminder. Case manager position has been hired for students that need help to navigate their time at Trent. Pay what you can Harvest Lunch Wed 11:30a all proceeds to food pantry. Cabinet colleges/TCSA working on increasing menstrual product availability.</w:t>
      </w:r>
    </w:p>
    <w:p w:rsidR="00000000" w:rsidDel="00000000" w:rsidP="00000000" w:rsidRDefault="00000000" w:rsidRPr="00000000" w14:paraId="00000068">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Accommodation Policy subcommittee: An introduction and broad overview of language in the previous policy, and what we would like to update, and Kristin will be taking over this committee.</w:t>
      </w:r>
    </w:p>
    <w:p w:rsidR="00000000" w:rsidDel="00000000" w:rsidP="00000000" w:rsidRDefault="00000000" w:rsidRPr="00000000" w14:paraId="00000069">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Senate Executive/Senate meeting: deficit will be several million times what was predicted due to decreased International student intake; due to applications not being processed by the government quickly enough to make it worthwhile for students to apply to Canada. Spoke on the enrollment task force and revenue generation team created to address funding problems.</w:t>
      </w:r>
    </w:p>
    <w:p w:rsidR="00000000" w:rsidDel="00000000" w:rsidP="00000000" w:rsidRDefault="00000000" w:rsidRPr="00000000" w14:paraId="0000006A">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Requested there be follow up on concrete goals/outcomes of these previous discussions on senate executive comittee, as AI discussion last year was great but there was no consensus overall. </w:t>
      </w:r>
    </w:p>
    <w:p w:rsidR="00000000" w:rsidDel="00000000" w:rsidP="00000000" w:rsidRDefault="00000000" w:rsidRPr="00000000" w14:paraId="0000006B">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Discussion of Bill 33/5 (which gives the government a level of control over levy fees paid by students) was brought forward by President TCSA. Lobbying is currently being done, and follow-up and collaboration with all student associations would be important. We will be hearing more about that going forward.</w:t>
      </w:r>
    </w:p>
    <w:p w:rsidR="00000000" w:rsidDel="00000000" w:rsidP="00000000" w:rsidRDefault="00000000" w:rsidRPr="00000000" w14:paraId="0000006C">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REB: Reviewed three ethics applications and the REB monthly meeting.</w:t>
      </w:r>
    </w:p>
    <w:p w:rsidR="00000000" w:rsidDel="00000000" w:rsidP="00000000" w:rsidRDefault="00000000" w:rsidRPr="00000000" w14:paraId="0000006D">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SAC: Attended two special appeal hearings. Will be bringing proposal to AP: that grade averages will be based on the required courses for the degree + top electives. This will 1) ensure that those who take extra courses but do poorly in them will not affect their degree – may increase income for the university 2) come to my attention that some students take way more courses than needed to increase grade average – this seems unequitable, could favour higher income students</w:t>
      </w:r>
    </w:p>
    <w:p w:rsidR="00000000" w:rsidDel="00000000" w:rsidP="00000000" w:rsidRDefault="00000000" w:rsidRPr="00000000" w14:paraId="0000006E">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Teaching and Learning: Blackboard will be transitioning to a new “Ultra” version. Discussion around AI and teaching/learning. Info session on the different groups/views on AI.</w:t>
      </w:r>
    </w:p>
    <w:p w:rsidR="00000000" w:rsidDel="00000000" w:rsidP="00000000" w:rsidRDefault="00000000" w:rsidRPr="00000000" w14:paraId="0000006F">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Reminded members to send regrets when they are unable to attend holiday meetings.</w:t>
      </w:r>
    </w:p>
    <w:p w:rsidR="00000000" w:rsidDel="00000000" w:rsidP="00000000" w:rsidRDefault="00000000" w:rsidRPr="00000000" w14:paraId="00000070">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Events Organized or Attended:</w:t>
      </w:r>
    </w:p>
    <w:p w:rsidR="00000000" w:rsidDel="00000000" w:rsidP="00000000" w:rsidRDefault="00000000" w:rsidRPr="00000000" w14:paraId="00000071">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Davida and I are starting to plan the holiday event. It will be a board game/game themed night, held in Champlain Great Hall Dec 5th 6-11pm, set up/tear down 6-11p. The risk assessment has been started.</w:t>
      </w:r>
    </w:p>
    <w:p w:rsidR="00000000" w:rsidDel="00000000" w:rsidP="00000000" w:rsidRDefault="00000000" w:rsidRPr="00000000" w14:paraId="00000072">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Asked for more board games/other games for holiday party </w:t>
      </w:r>
    </w:p>
    <w:p w:rsidR="00000000" w:rsidDel="00000000" w:rsidP="00000000" w:rsidRDefault="00000000" w:rsidRPr="00000000" w14:paraId="00000073">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Booard and interactive games for the party:</w:t>
      </w:r>
    </w:p>
    <w:p w:rsidR="00000000" w:rsidDel="00000000" w:rsidP="00000000" w:rsidRDefault="00000000" w:rsidRPr="00000000" w14:paraId="00000074">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pin the tail on the donkey variation (pin the diploma on the grad student, pin the nose on the snowman?),</w:t>
      </w:r>
    </w:p>
    <w:p w:rsidR="00000000" w:rsidDel="00000000" w:rsidP="00000000" w:rsidRDefault="00000000" w:rsidRPr="00000000" w14:paraId="00000075">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Catch phrase, battle ship, backgammon, Pictionary</w:t>
      </w:r>
    </w:p>
    <w:p w:rsidR="00000000" w:rsidDel="00000000" w:rsidP="00000000" w:rsidRDefault="00000000" w:rsidRPr="00000000" w14:paraId="00000076">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Office</w:t>
      </w:r>
    </w:p>
    <w:p w:rsidR="00000000" w:rsidDel="00000000" w:rsidP="00000000" w:rsidRDefault="00000000" w:rsidRPr="00000000" w14:paraId="00000077">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corn hole/Christmas tree/snowman ball game</w:t>
      </w:r>
    </w:p>
    <w:p w:rsidR="00000000" w:rsidDel="00000000" w:rsidP="00000000" w:rsidRDefault="00000000" w:rsidRPr="00000000" w14:paraId="00000078">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twister,</w:t>
      </w:r>
    </w:p>
    <w:p w:rsidR="00000000" w:rsidDel="00000000" w:rsidP="00000000" w:rsidRDefault="00000000" w:rsidRPr="00000000" w14:paraId="00000079">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charades,</w:t>
      </w:r>
    </w:p>
    <w:p w:rsidR="00000000" w:rsidDel="00000000" w:rsidP="00000000" w:rsidRDefault="00000000" w:rsidRPr="00000000" w14:paraId="0000007A">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candy cane marshmallow shuffle board,</w:t>
      </w:r>
    </w:p>
    <w:p w:rsidR="00000000" w:rsidDel="00000000" w:rsidP="00000000" w:rsidRDefault="00000000" w:rsidRPr="00000000" w14:paraId="0000007B">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inflatable anters+rings,</w:t>
      </w:r>
    </w:p>
    <w:p w:rsidR="00000000" w:rsidDel="00000000" w:rsidP="00000000" w:rsidRDefault="00000000" w:rsidRPr="00000000" w14:paraId="0000007C">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People bingo, emoticons,</w:t>
      </w:r>
    </w:p>
    <w:p w:rsidR="00000000" w:rsidDel="00000000" w:rsidP="00000000" w:rsidRDefault="00000000" w:rsidRPr="00000000" w14:paraId="0000007D">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Winter photo corner</w:t>
      </w:r>
    </w:p>
    <w:p w:rsidR="00000000" w:rsidDel="00000000" w:rsidP="00000000" w:rsidRDefault="00000000" w:rsidRPr="00000000" w14:paraId="0000007E">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Is open to other suggestions</w:t>
      </w:r>
    </w:p>
    <w:p w:rsidR="00000000" w:rsidDel="00000000" w:rsidP="00000000" w:rsidRDefault="00000000" w:rsidRPr="00000000" w14:paraId="0000007F">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Craft corner:</w:t>
      </w:r>
    </w:p>
    <w:p w:rsidR="00000000" w:rsidDel="00000000" w:rsidP="00000000" w:rsidRDefault="00000000" w:rsidRPr="00000000" w14:paraId="00000080">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DIY gift - overnight oats - people can fill a container (single serving) or baggie coconut cranberry, chocolate peppermint, vanilla chai, apple pie</w:t>
      </w:r>
    </w:p>
    <w:p w:rsidR="00000000" w:rsidDel="00000000" w:rsidP="00000000" w:rsidRDefault="00000000" w:rsidRPr="00000000" w14:paraId="00000081">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colouring pages – holiday/winter themed</w:t>
      </w:r>
    </w:p>
    <w:p w:rsidR="00000000" w:rsidDel="00000000" w:rsidP="00000000" w:rsidRDefault="00000000" w:rsidRPr="00000000" w14:paraId="00000082">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bracelet making - beads or embroidery thread?</w:t>
      </w:r>
    </w:p>
    <w:p w:rsidR="00000000" w:rsidDel="00000000" w:rsidP="00000000" w:rsidRDefault="00000000" w:rsidRPr="00000000" w14:paraId="00000083">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Food/beverages:</w:t>
      </w:r>
    </w:p>
    <w:p w:rsidR="00000000" w:rsidDel="00000000" w:rsidP="00000000" w:rsidRDefault="00000000" w:rsidRPr="00000000" w14:paraId="00000084">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hot chocolate w/toppings</w:t>
      </w:r>
    </w:p>
    <w:p w:rsidR="00000000" w:rsidDel="00000000" w:rsidP="00000000" w:rsidRDefault="00000000" w:rsidRPr="00000000" w14:paraId="00000085">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holiday punch</w:t>
      </w:r>
    </w:p>
    <w:p w:rsidR="00000000" w:rsidDel="00000000" w:rsidP="00000000" w:rsidRDefault="00000000" w:rsidRPr="00000000" w14:paraId="00000086">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hand snacks by board games – chips and holiday candy</w:t>
      </w:r>
    </w:p>
    <w:p w:rsidR="00000000" w:rsidDel="00000000" w:rsidP="00000000" w:rsidRDefault="00000000" w:rsidRPr="00000000" w14:paraId="00000087">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catering? ideas for what types of food people would like to see</w:t>
      </w:r>
    </w:p>
    <w:p w:rsidR="00000000" w:rsidDel="00000000" w:rsidP="00000000" w:rsidRDefault="00000000" w:rsidRPr="00000000" w14:paraId="00000088">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M&amp;M desserts</w:t>
      </w:r>
    </w:p>
    <w:p w:rsidR="00000000" w:rsidDel="00000000" w:rsidP="00000000" w:rsidRDefault="00000000" w:rsidRPr="00000000" w14:paraId="00000089">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Spoke to members on what establishments require certificates of insurance for food vendor applications for future TGSA events, and is open to suggestions for catering and more affordable suggestions for catering</w:t>
      </w:r>
    </w:p>
    <w:p w:rsidR="00000000" w:rsidDel="00000000" w:rsidP="00000000" w:rsidRDefault="00000000" w:rsidRPr="00000000" w14:paraId="0000008A">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Other:</w:t>
      </w:r>
    </w:p>
    <w:p w:rsidR="00000000" w:rsidDel="00000000" w:rsidP="00000000" w:rsidRDefault="00000000" w:rsidRPr="00000000" w14:paraId="0000008B">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Noticed the walking paths in Trent are very poorly lit at night, spoke to risk management and light surveys would be carried out. </w:t>
      </w:r>
    </w:p>
    <w:p w:rsidR="00000000" w:rsidDel="00000000" w:rsidP="00000000" w:rsidRDefault="00000000" w:rsidRPr="00000000" w14:paraId="0000008C">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Will be starting some web designer/coding learning to help out with our web development</w:t>
      </w:r>
    </w:p>
    <w:p w:rsidR="00000000" w:rsidDel="00000000" w:rsidP="00000000" w:rsidRDefault="00000000" w:rsidRPr="00000000" w14:paraId="0000008D">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E">
      <w:pPr>
        <w:widowControl w:val="0"/>
        <w:spacing w:line="240" w:lineRule="auto"/>
        <w:jc w:val="both"/>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08F">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Davida (VP Student Affairs)</w:t>
      </w:r>
    </w:p>
    <w:p w:rsidR="00000000" w:rsidDel="00000000" w:rsidP="00000000" w:rsidRDefault="00000000" w:rsidRPr="00000000" w14:paraId="0000009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w:t>
        <w:br w:type="textWrapping"/>
        <w:t xml:space="preserve">Currently planning our FGM</w:t>
      </w:r>
    </w:p>
    <w:p w:rsidR="00000000" w:rsidDel="00000000" w:rsidP="00000000" w:rsidRDefault="00000000" w:rsidRPr="00000000" w14:paraId="0000009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with Uzma for Islamic History Month</w:t>
      </w:r>
    </w:p>
    <w:p w:rsidR="00000000" w:rsidDel="00000000" w:rsidP="00000000" w:rsidRDefault="00000000" w:rsidRPr="00000000" w14:paraId="0000009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with Heather to plan a holiday games night</w:t>
      </w:r>
    </w:p>
    <w:p w:rsidR="00000000" w:rsidDel="00000000" w:rsidP="00000000" w:rsidRDefault="00000000" w:rsidRPr="00000000" w14:paraId="0000009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a clothing swap for the winter because last year's winter clothing drive went pretty well. Encouraged members to donate winter gear.</w:t>
      </w:r>
    </w:p>
    <w:p w:rsidR="00000000" w:rsidDel="00000000" w:rsidP="00000000" w:rsidRDefault="00000000" w:rsidRPr="00000000" w14:paraId="0000009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Informed the team on an email from a student regarding harassment policy at Trent, and more information will be shared with the team after further investigation</w:t>
      </w:r>
      <w:r w:rsidDel="00000000" w:rsidR="00000000" w:rsidRPr="00000000">
        <w:rPr>
          <w:rtl w:val="0"/>
        </w:rPr>
      </w:r>
    </w:p>
    <w:p w:rsidR="00000000" w:rsidDel="00000000" w:rsidP="00000000" w:rsidRDefault="00000000" w:rsidRPr="00000000" w14:paraId="00000096">
      <w:pPr>
        <w:widowControl w:val="0"/>
        <w:spacing w:line="240" w:lineRule="auto"/>
        <w:jc w:val="both"/>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97">
      <w:pPr>
        <w:widowControl w:val="0"/>
        <w:spacing w:line="240" w:lineRule="auto"/>
        <w:jc w:val="both"/>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Commissioner and Representative Reports</w:t>
      </w:r>
    </w:p>
    <w:p w:rsidR="00000000" w:rsidDel="00000000" w:rsidP="00000000" w:rsidRDefault="00000000" w:rsidRPr="00000000" w14:paraId="00000098">
      <w:pPr>
        <w:widowControl w:val="0"/>
        <w:spacing w:line="240" w:lineRule="auto"/>
        <w:jc w:val="both"/>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099">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Uzma (Equity Commissioner)</w:t>
      </w:r>
    </w:p>
    <w:p w:rsidR="00000000" w:rsidDel="00000000" w:rsidP="00000000" w:rsidRDefault="00000000" w:rsidRPr="00000000" w14:paraId="0000009A">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Committee Work:</w:t>
      </w:r>
    </w:p>
    <w:p w:rsidR="00000000" w:rsidDel="00000000" w:rsidP="00000000" w:rsidRDefault="00000000" w:rsidRPr="00000000" w14:paraId="0000009B">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Cyclical Program Review Committee (CPRC): October 15th. Meetings are every two weeks.</w:t>
      </w:r>
    </w:p>
    <w:p w:rsidR="00000000" w:rsidDel="00000000" w:rsidP="00000000" w:rsidRDefault="00000000" w:rsidRPr="00000000" w14:paraId="0000009C">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Reviewed 2 Self-Studies (one from Economics and one from MICA) and one final assessment report from SOCI/CRIM for program strength and weaknesses, quality of the program, student experience, and for its plans for continuous improvement at the last committee meeting. Spoke highly on the importance of this committee, and will be focusing on another program in the next meeting.</w:t>
      </w:r>
    </w:p>
    <w:p w:rsidR="00000000" w:rsidDel="00000000" w:rsidP="00000000" w:rsidRDefault="00000000" w:rsidRPr="00000000" w14:paraId="0000009D">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Housing committee meeting: Monthly meetings are starting. First meeting is November 6th from 3 to 4 pm. She will be unable to attend and has requested a team member kindly attend in her stead. </w:t>
      </w:r>
    </w:p>
    <w:p w:rsidR="00000000" w:rsidDel="00000000" w:rsidP="00000000" w:rsidRDefault="00000000" w:rsidRPr="00000000" w14:paraId="0000009E">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Events Organized or Attended:</w:t>
      </w:r>
    </w:p>
    <w:p w:rsidR="00000000" w:rsidDel="00000000" w:rsidP="00000000" w:rsidRDefault="00000000" w:rsidRPr="00000000" w14:paraId="0000009F">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Is planning the Islamic History Month Zoom event, coming up on October 29th from 6:30 pm – 8:30 pm. This is in collaboration with Trent University Libraries. Trent MSA, TCAS, TDSA, Trent Libraries and Spiritual Affairs have collaborated to promote this event on their social media. We will have two speakers:</w:t>
      </w:r>
    </w:p>
    <w:p w:rsidR="00000000" w:rsidDel="00000000" w:rsidP="00000000" w:rsidRDefault="00000000" w:rsidRPr="00000000" w14:paraId="000000A0">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Abdullah Yossofzi : Uncatalogued: A Muslim Librarians’ lived experience</w:t>
      </w:r>
    </w:p>
    <w:p w:rsidR="00000000" w:rsidDel="00000000" w:rsidP="00000000" w:rsidRDefault="00000000" w:rsidRPr="00000000" w14:paraId="000000A1">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Besma Soltan: Islamic approaches to entrepreneurship: values, purpose and practice</w:t>
      </w:r>
    </w:p>
    <w:p w:rsidR="00000000" w:rsidDel="00000000" w:rsidP="00000000" w:rsidRDefault="00000000" w:rsidRPr="00000000" w14:paraId="000000A2">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Johanna Hart (spiritual affairs), Allison Ridgway (Trent Peterborough Library), and Nuha (Durham Muslim Student Association) will speak about the organizations they represent.</w:t>
      </w:r>
    </w:p>
    <w:p w:rsidR="00000000" w:rsidDel="00000000" w:rsidP="00000000" w:rsidRDefault="00000000" w:rsidRPr="00000000" w14:paraId="000000A3">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Trent Peterborough Library has collaborated to have book displays at both libraries. The Bata Library display was from October 7th till October 17th. Durham campus library display will be there till the 30th of October. Zotero list of books is also created and available through the QR code on the poster.</w:t>
      </w:r>
    </w:p>
    <w:p w:rsidR="00000000" w:rsidDel="00000000" w:rsidP="00000000" w:rsidRDefault="00000000" w:rsidRPr="00000000" w14:paraId="000000A4">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Requested assistance from available members to assist her in making the event a success </w:t>
      </w:r>
    </w:p>
    <w:p w:rsidR="00000000" w:rsidDel="00000000" w:rsidP="00000000" w:rsidRDefault="00000000" w:rsidRPr="00000000" w14:paraId="000000A5">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Ideas related to your role:</w:t>
      </w:r>
    </w:p>
    <w:p w:rsidR="00000000" w:rsidDel="00000000" w:rsidP="00000000" w:rsidRDefault="00000000" w:rsidRPr="00000000" w14:paraId="000000A6">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Requested a budget increase consideration as speakers alone are a significant cost.</w:t>
      </w:r>
    </w:p>
    <w:p w:rsidR="00000000" w:rsidDel="00000000" w:rsidP="00000000" w:rsidRDefault="00000000" w:rsidRPr="00000000" w14:paraId="000000A7">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After the success of last year’s collaboration with the Social Work department, Dr. Donna Richard has approached me to start work on the February Black History Month event. We (TGSA) need to discuss the extent of our collaboration.</w:t>
      </w:r>
    </w:p>
    <w:p w:rsidR="00000000" w:rsidDel="00000000" w:rsidP="00000000" w:rsidRDefault="00000000" w:rsidRPr="00000000" w14:paraId="000000A8">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Pertinent student communications:</w:t>
      </w:r>
    </w:p>
    <w:p w:rsidR="00000000" w:rsidDel="00000000" w:rsidP="00000000" w:rsidRDefault="00000000" w:rsidRPr="00000000" w14:paraId="000000A9">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Communications with student at the Graduate Student event at Trail College</w:t>
      </w:r>
    </w:p>
    <w:p w:rsidR="00000000" w:rsidDel="00000000" w:rsidP="00000000" w:rsidRDefault="00000000" w:rsidRPr="00000000" w14:paraId="000000AA">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B">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Cinthia (International Student Commissioner)</w:t>
      </w:r>
    </w:p>
    <w:p w:rsidR="00000000" w:rsidDel="00000000" w:rsidP="00000000" w:rsidRDefault="00000000" w:rsidRPr="00000000" w14:paraId="000000AC">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AD">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w:t>
      </w:r>
    </w:p>
    <w:p w:rsidR="00000000" w:rsidDel="00000000" w:rsidP="00000000" w:rsidRDefault="00000000" w:rsidRPr="00000000" w14:paraId="000000AE">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Name-</w:t>
      </w:r>
    </w:p>
    <w:p w:rsidR="00000000" w:rsidDel="00000000" w:rsidP="00000000" w:rsidRDefault="00000000" w:rsidRPr="00000000" w14:paraId="000000AF">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Library Advisor Committee had a meeting on October 15th at 10 am. She unfortunately could not attend because of a schedule conflict. However, she is up to date with the minutes from the last meeting and followed up with Loretta Durst afterward, requesting the minutes of this meeting. She mentioned she would share them during this week.</w:t>
      </w:r>
    </w:p>
    <w:p w:rsidR="00000000" w:rsidDel="00000000" w:rsidP="00000000" w:rsidRDefault="00000000" w:rsidRPr="00000000" w14:paraId="000000B0">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 with the International student office, and has been keeping herself up to date wit the TGSA By-Laws.</w:t>
      </w:r>
    </w:p>
    <w:p w:rsidR="00000000" w:rsidDel="00000000" w:rsidP="00000000" w:rsidRDefault="00000000" w:rsidRPr="00000000" w14:paraId="000000B1">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Hopes to start a buddy or mentor program with International Graduate students as well as a phone bank</w:t>
      </w:r>
    </w:p>
    <w:p w:rsidR="00000000" w:rsidDel="00000000" w:rsidP="00000000" w:rsidRDefault="00000000" w:rsidRPr="00000000" w14:paraId="000000B2">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w:t>
      </w:r>
    </w:p>
    <w:p w:rsidR="00000000" w:rsidDel="00000000" w:rsidP="00000000" w:rsidRDefault="00000000" w:rsidRPr="00000000" w14:paraId="000000B3">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attended the following events:</w:t>
      </w:r>
    </w:p>
    <w:p w:rsidR="00000000" w:rsidDel="00000000" w:rsidP="00000000" w:rsidRDefault="00000000" w:rsidRPr="00000000" w14:paraId="000000B4">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Joined the Meet &amp; Greet activity for Graduate students on October 1st.</w:t>
      </w:r>
    </w:p>
    <w:p w:rsidR="00000000" w:rsidDel="00000000" w:rsidP="00000000" w:rsidRDefault="00000000" w:rsidRPr="00000000" w14:paraId="000000B5">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Joined the Head of the Trent Regatta on October 4th and connected with some graduate students.</w:t>
      </w:r>
    </w:p>
    <w:p w:rsidR="00000000" w:rsidDel="00000000" w:rsidP="00000000" w:rsidRDefault="00000000" w:rsidRPr="00000000" w14:paraId="000000B6">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Just Get Over it Microcredential program, on October 9th</w:t>
      </w:r>
    </w:p>
    <w:p w:rsidR="00000000" w:rsidDel="00000000" w:rsidP="00000000" w:rsidRDefault="00000000" w:rsidRPr="00000000" w14:paraId="000000B7">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Had headshots taken for the TGSA website on October 14th and participated in a brief induction session with the new members of the TGSA led by the President of the TGSA.A</w:t>
      </w:r>
    </w:p>
    <w:p w:rsidR="00000000" w:rsidDel="00000000" w:rsidP="00000000" w:rsidRDefault="00000000" w:rsidRPr="00000000" w14:paraId="000000B8">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Served as a Judge for the Symons Seminar Series 2025-2026, attended the first meeting on October 16th.</w:t>
      </w:r>
    </w:p>
    <w:p w:rsidR="00000000" w:rsidDel="00000000" w:rsidP="00000000" w:rsidRDefault="00000000" w:rsidRPr="00000000" w14:paraId="000000B9">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Ideas related to your role:</w:t>
      </w:r>
    </w:p>
    <w:p w:rsidR="00000000" w:rsidDel="00000000" w:rsidP="00000000" w:rsidRDefault="00000000" w:rsidRPr="00000000" w14:paraId="000000BA">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Will follow up on the Collegiate mentor bank initiative for Graduate Students</w:t>
      </w:r>
    </w:p>
    <w:p w:rsidR="00000000" w:rsidDel="00000000" w:rsidP="00000000" w:rsidRDefault="00000000" w:rsidRPr="00000000" w14:paraId="000000BB">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Will follow up on the email list or communication channel for graduate international students in collaboration with the Trent International Students Office.</w:t>
      </w:r>
    </w:p>
    <w:p w:rsidR="00000000" w:rsidDel="00000000" w:rsidP="00000000" w:rsidRDefault="00000000" w:rsidRPr="00000000" w14:paraId="000000BC">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Pertinent student communications:</w:t>
      </w:r>
    </w:p>
    <w:p w:rsidR="00000000" w:rsidDel="00000000" w:rsidP="00000000" w:rsidRDefault="00000000" w:rsidRPr="00000000" w14:paraId="000000BD">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Shared the VP of Internal Affairs position with a couple of graduate students</w:t>
      </w:r>
    </w:p>
    <w:p w:rsidR="00000000" w:rsidDel="00000000" w:rsidP="00000000" w:rsidRDefault="00000000" w:rsidRPr="00000000" w14:paraId="000000BE">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Has followed up with the International Students Office to have a meeting to explore collaboration and co-implementation of events that support international graduate students. The meeting will take place on October 28th at 2:30 pm.</w:t>
      </w:r>
    </w:p>
    <w:p w:rsidR="00000000" w:rsidDel="00000000" w:rsidP="00000000" w:rsidRDefault="00000000" w:rsidRPr="00000000" w14:paraId="000000BF">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pertinent activities:</w:t>
      </w:r>
    </w:p>
    <w:p w:rsidR="00000000" w:rsidDel="00000000" w:rsidP="00000000" w:rsidRDefault="00000000" w:rsidRPr="00000000" w14:paraId="000000C0">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 October 8th, she met with Najah Wardat, the former International Student Commissioner, for a handover of the role.</w:t>
      </w:r>
    </w:p>
    <w:p w:rsidR="00000000" w:rsidDel="00000000" w:rsidP="00000000" w:rsidRDefault="00000000" w:rsidRPr="00000000" w14:paraId="000000C1">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read the TGSA Bylaws.</w:t>
      </w:r>
    </w:p>
    <w:p w:rsidR="00000000" w:rsidDel="00000000" w:rsidP="00000000" w:rsidRDefault="00000000" w:rsidRPr="00000000" w14:paraId="000000C2">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Jamie (Environmental Commissioner)</w:t>
      </w:r>
    </w:p>
    <w:p w:rsidR="00000000" w:rsidDel="00000000" w:rsidP="00000000" w:rsidRDefault="00000000" w:rsidRPr="00000000" w14:paraId="000000C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Attended the Zero Waste Working Group (Sustainable Trent). They addressed:</w:t>
      </w:r>
    </w:p>
    <w:p w:rsidR="00000000" w:rsidDel="00000000" w:rsidP="00000000" w:rsidRDefault="00000000" w:rsidRPr="00000000" w14:paraId="000000C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Education efforts</w:t>
      </w:r>
    </w:p>
    <w:p w:rsidR="00000000" w:rsidDel="00000000" w:rsidP="00000000" w:rsidRDefault="00000000" w:rsidRPr="00000000" w14:paraId="000000C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At-bin education was implemented (In place of OSCAR AI), and funds were allocated to hire six ambassadors who let people know where to put their waste, their available during move-ins and orientation, food truck event, Trent International Fair, Volunteer Expo, and Clubs &amp; Groups Day</w:t>
      </w:r>
    </w:p>
    <w:p w:rsidR="00000000" w:rsidDel="00000000" w:rsidP="00000000" w:rsidRDefault="00000000" w:rsidRPr="00000000" w14:paraId="000000C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- 2025 waste audit</w:t>
      </w:r>
    </w:p>
    <w:p w:rsidR="00000000" w:rsidDel="00000000" w:rsidP="00000000" w:rsidRDefault="00000000" w:rsidRPr="00000000" w14:paraId="000000C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Sept. 29 to Oct. 3</w:t>
      </w:r>
    </w:p>
    <w:p w:rsidR="00000000" w:rsidDel="00000000" w:rsidP="00000000" w:rsidRDefault="00000000" w:rsidRPr="00000000" w14:paraId="000000C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Zero waste challenge between colleges from Oct 6 - 17, to incentivise greater ways for sorting waste. Dining hall audit to determine winner (one of the colleges or Durham)</w:t>
      </w:r>
    </w:p>
    <w:p w:rsidR="00000000" w:rsidDel="00000000" w:rsidP="00000000" w:rsidRDefault="00000000" w:rsidRPr="00000000" w14:paraId="000000C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Paper towel</w:t>
      </w:r>
    </w:p>
    <w:p w:rsidR="00000000" w:rsidDel="00000000" w:rsidP="00000000" w:rsidRDefault="00000000" w:rsidRPr="00000000" w14:paraId="000000D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Most bathrooms fully transitioned to hand dryers</w:t>
      </w:r>
    </w:p>
    <w:p w:rsidR="00000000" w:rsidDel="00000000" w:rsidP="00000000" w:rsidRDefault="00000000" w:rsidRPr="00000000" w14:paraId="000000D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Feedback has mostly been concerned with door opening; foot handles being installed</w:t>
      </w:r>
    </w:p>
    <w:p w:rsidR="00000000" w:rsidDel="00000000" w:rsidP="00000000" w:rsidRDefault="00000000" w:rsidRPr="00000000" w14:paraId="000000D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Single unit washrooms remain with paper towel for accessibility purposes.</w:t>
      </w:r>
    </w:p>
    <w:p w:rsidR="00000000" w:rsidDel="00000000" w:rsidP="00000000" w:rsidRDefault="00000000" w:rsidRPr="00000000" w14:paraId="000000D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Skip the dishes waste sorting issue amongst people living on the residence. A flyer would be created to educate people, and some form of incentivization might be implemented as well.</w:t>
      </w:r>
    </w:p>
    <w:p w:rsidR="00000000" w:rsidDel="00000000" w:rsidP="00000000" w:rsidRDefault="00000000" w:rsidRPr="00000000" w14:paraId="000000D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gap in training of staff and faculty on waste management and sustainability is now being implemented into onboarding</w:t>
      </w:r>
    </w:p>
    <w:p w:rsidR="00000000" w:rsidDel="00000000" w:rsidP="00000000" w:rsidRDefault="00000000" w:rsidRPr="00000000" w14:paraId="000000D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New 2026 system will standardize recycling province-wide and expand accepted materials to include most packaging and packaging-like products to ensure easier understanding of waste management.</w:t>
      </w:r>
    </w:p>
    <w:p w:rsidR="00000000" w:rsidDel="00000000" w:rsidP="00000000" w:rsidRDefault="00000000" w:rsidRPr="00000000" w14:paraId="000000D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science research grant subcommittees</w:t>
      </w:r>
    </w:p>
    <w:p w:rsidR="00000000" w:rsidDel="00000000" w:rsidP="00000000" w:rsidRDefault="00000000" w:rsidRPr="00000000" w14:paraId="000000D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Been contacted to schedule meeting for 2026</w:t>
      </w:r>
    </w:p>
    <w:p w:rsidR="00000000" w:rsidDel="00000000" w:rsidP="00000000" w:rsidRDefault="00000000" w:rsidRPr="00000000" w14:paraId="000000E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w:t>
      </w:r>
    </w:p>
    <w:p w:rsidR="00000000" w:rsidDel="00000000" w:rsidP="00000000" w:rsidRDefault="00000000" w:rsidRPr="00000000" w14:paraId="000000E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Graduate student meet and greet (OC Commons)</w:t>
      </w:r>
    </w:p>
    <w:p w:rsidR="00000000" w:rsidDel="00000000" w:rsidP="00000000" w:rsidRDefault="00000000" w:rsidRPr="00000000" w14:paraId="000000E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Symons Seminar Series (Traill College)</w:t>
      </w:r>
    </w:p>
    <w:p w:rsidR="00000000" w:rsidDel="00000000" w:rsidP="00000000" w:rsidRDefault="00000000" w:rsidRPr="00000000" w14:paraId="000000E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Headshots at Sadleir from Jaz with new members (Thanks Jaz!)</w:t>
      </w:r>
    </w:p>
    <w:p w:rsidR="00000000" w:rsidDel="00000000" w:rsidP="00000000" w:rsidRDefault="00000000" w:rsidRPr="00000000" w14:paraId="000000E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Ideas related to your role:</w:t>
      </w:r>
    </w:p>
    <w:p w:rsidR="00000000" w:rsidDel="00000000" w:rsidP="00000000" w:rsidRDefault="00000000" w:rsidRPr="00000000" w14:paraId="000000E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Event</w:t>
      </w:r>
    </w:p>
    <w:p w:rsidR="00000000" w:rsidDel="00000000" w:rsidP="00000000" w:rsidRDefault="00000000" w:rsidRPr="00000000" w14:paraId="000000E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Clothing/item swap</w:t>
      </w:r>
    </w:p>
    <w:p w:rsidR="00000000" w:rsidDel="00000000" w:rsidP="00000000" w:rsidRDefault="00000000" w:rsidRPr="00000000" w14:paraId="000000E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Craft ‘café’ – seasoned spoon? Sadleir house?</w:t>
      </w:r>
    </w:p>
    <w:p w:rsidR="00000000" w:rsidDel="00000000" w:rsidP="00000000" w:rsidRDefault="00000000" w:rsidRPr="00000000" w14:paraId="000000F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Early in second semester or around springtime</w:t>
      </w:r>
    </w:p>
    <w:p w:rsidR="00000000" w:rsidDel="00000000" w:rsidP="00000000" w:rsidRDefault="00000000" w:rsidRPr="00000000" w14:paraId="000000F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Almat</w:t>
      </w:r>
      <w:r w:rsidDel="00000000" w:rsidR="00000000" w:rsidRPr="00000000">
        <w:rPr>
          <w:rFonts w:ascii="Times New Roman" w:cs="Times New Roman" w:eastAsia="Times New Roman" w:hAnsi="Times New Roman"/>
          <w:color w:val="000000"/>
          <w:sz w:val="24"/>
          <w:szCs w:val="24"/>
          <w:highlight w:val="yellow"/>
          <w:u w:val="single"/>
          <w:rtl w:val="0"/>
        </w:rPr>
        <w:t xml:space="preserve"> (Science Representative—PhD)</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F8">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Committee Work: </w:t>
      </w:r>
      <w:r w:rsidDel="00000000" w:rsidR="00000000" w:rsidRPr="00000000">
        <w:rPr>
          <w:rFonts w:ascii="Times New Roman" w:cs="Times New Roman" w:eastAsia="Times New Roman" w:hAnsi="Times New Roman"/>
          <w:sz w:val="24"/>
          <w:szCs w:val="24"/>
          <w:rtl w:val="0"/>
        </w:rPr>
        <w:t xml:space="preserve">Attended the Graduate Studies Committee meeting, where updates to graduate programs across several departments were discussed. These included the introduction of new courses and streams, modifications to existing programs, and the removal of outdated courses or streams. Changes were also made to examination structures and degree requirements to better align with current academic standards. The committee also proposed changes to academic regulations, including the acceptance of two new tests as proof of English language proficiency. The next GSC meeting is scheduled for Thursday, November 20, 2025.</w:t>
      </w:r>
    </w:p>
    <w:p w:rsidR="00000000" w:rsidDel="00000000" w:rsidP="00000000" w:rsidRDefault="00000000" w:rsidRPr="00000000" w14:paraId="000000F9">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Received an email from NSERC regarding the meeting schedule.</w:t>
      </w:r>
    </w:p>
    <w:p w:rsidR="00000000" w:rsidDel="00000000" w:rsidP="00000000" w:rsidRDefault="00000000" w:rsidRPr="00000000" w14:paraId="000000FA">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Events Organized or Attended:</w:t>
      </w:r>
      <w:r w:rsidDel="00000000" w:rsidR="00000000" w:rsidRPr="00000000">
        <w:rPr>
          <w:rFonts w:ascii="Times New Roman" w:cs="Times New Roman" w:eastAsia="Times New Roman" w:hAnsi="Times New Roman"/>
          <w:sz w:val="24"/>
          <w:szCs w:val="24"/>
          <w:rtl w:val="0"/>
        </w:rPr>
        <w:t xml:space="preserve"> I attended Sunday Dinners for graduate students organized by Traill College on October 5th and 26th, where TGSA is one of the donors.</w:t>
      </w:r>
    </w:p>
    <w:p w:rsidR="00000000" w:rsidDel="00000000" w:rsidP="00000000" w:rsidRDefault="00000000" w:rsidRPr="00000000" w14:paraId="000000FB">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Ideas related to your role: A</w:t>
      </w:r>
      <w:r w:rsidDel="00000000" w:rsidR="00000000" w:rsidRPr="00000000">
        <w:rPr>
          <w:rFonts w:ascii="Times New Roman" w:cs="Times New Roman" w:eastAsia="Times New Roman" w:hAnsi="Times New Roman"/>
          <w:sz w:val="24"/>
          <w:szCs w:val="24"/>
          <w:rtl w:val="0"/>
        </w:rPr>
        <w:t xml:space="preserve">dvocating for transparent policies and the recognition of graduate students’ achievements.</w:t>
      </w:r>
    </w:p>
    <w:p w:rsidR="00000000" w:rsidDel="00000000" w:rsidP="00000000" w:rsidRDefault="00000000" w:rsidRPr="00000000" w14:paraId="000000FC">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Pertinent student communications: </w:t>
      </w:r>
      <w:r w:rsidDel="00000000" w:rsidR="00000000" w:rsidRPr="00000000">
        <w:rPr>
          <w:rFonts w:ascii="Times New Roman" w:cs="Times New Roman" w:eastAsia="Times New Roman" w:hAnsi="Times New Roman"/>
          <w:sz w:val="24"/>
          <w:szCs w:val="24"/>
          <w:rtl w:val="0"/>
        </w:rPr>
        <w:t xml:space="preserve">During the Sunday Dinners, I engaged with graduate students and invited them to attend the Fall General Meeting (FGM) scheduled for November 12th.</w:t>
      </w:r>
    </w:p>
    <w:p w:rsidR="00000000" w:rsidDel="00000000" w:rsidP="00000000" w:rsidRDefault="00000000" w:rsidRPr="00000000" w14:paraId="000000FD">
      <w:pPr>
        <w:widowControl w:val="0"/>
        <w:spacing w:after="240" w:before="240" w:line="333.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Kristin</w:t>
      </w:r>
      <w:r w:rsidDel="00000000" w:rsidR="00000000" w:rsidRPr="00000000">
        <w:rPr>
          <w:rFonts w:ascii="Times New Roman" w:cs="Times New Roman" w:eastAsia="Times New Roman" w:hAnsi="Times New Roman"/>
          <w:color w:val="000000"/>
          <w:sz w:val="24"/>
          <w:szCs w:val="24"/>
          <w:highlight w:val="yellow"/>
          <w:u w:val="single"/>
          <w:rtl w:val="0"/>
        </w:rPr>
        <w:t xml:space="preserve"> (Arts Representative – PhD)</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100">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Committee Work:</w:t>
      </w:r>
    </w:p>
    <w:p w:rsidR="00000000" w:rsidDel="00000000" w:rsidP="00000000" w:rsidRDefault="00000000" w:rsidRPr="00000000" w14:paraId="00000101">
      <w:pPr>
        <w:widowControl w:val="0"/>
        <w:shd w:fill="ffffff" w:val="clear"/>
        <w:spacing w:after="240" w:before="240"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Joined the Accomodation Policy Committee and attended the first meeting today, although she did miss their first meeting so there will be a bit of catch up. They’ve divided into 3 working groups and she is a member of the policy administration working group. The meeting focused on a review of their work. The committee is considering a name change to the Academic Accommodation Policy Committee. </w:t>
      </w:r>
    </w:p>
    <w:p w:rsidR="00000000" w:rsidDel="00000000" w:rsidP="00000000" w:rsidRDefault="00000000" w:rsidRPr="00000000" w14:paraId="00000102">
      <w:pPr>
        <w:widowControl w:val="0"/>
        <w:shd w:fill="ffffff" w:val="clear"/>
        <w:spacing w:after="240" w:before="240"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Events Organized or Attended:</w:t>
      </w:r>
    </w:p>
    <w:p w:rsidR="00000000" w:rsidDel="00000000" w:rsidP="00000000" w:rsidRDefault="00000000" w:rsidRPr="00000000" w14:paraId="00000103">
      <w:pPr>
        <w:widowControl w:val="0"/>
        <w:shd w:fill="ffffff" w:val="clear"/>
        <w:spacing w:after="240" w:before="240"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Attended a Traill College dinner yesterday and had the chance to socialize with a few other members of the board here, as well as a few grad students, to let them know who she is and that she is available to help. She is looking forward to the Islamic History Month event tomorrow.</w:t>
      </w:r>
    </w:p>
    <w:p w:rsidR="00000000" w:rsidDel="00000000" w:rsidP="00000000" w:rsidRDefault="00000000" w:rsidRPr="00000000" w14:paraId="00000104">
      <w:pPr>
        <w:widowControl w:val="0"/>
        <w:shd w:fill="ffffff" w:val="clear"/>
        <w:spacing w:after="240" w:before="240"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Ideas related to your role:</w:t>
      </w:r>
    </w:p>
    <w:p w:rsidR="00000000" w:rsidDel="00000000" w:rsidP="00000000" w:rsidRDefault="00000000" w:rsidRPr="00000000" w14:paraId="00000105">
      <w:pPr>
        <w:widowControl w:val="0"/>
        <w:shd w:fill="ffffff" w:val="clear"/>
        <w:spacing w:after="240" w:before="240"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Most of her work has been in my role on the CUPE executive, training and recruiting stewards for different departments. She’d love to find ways to help more and more grad students to be aware of their rights as workers and to let it be easier for stewards to be known to their colleagues. When something comes up, it's easier to go to someone closer to you for help. She currently doesn’t have any ideas, and while she does think that its outside of her purview (or ability to influence) as lead steward, she thinks it very much aligns with her work here and the more the two groups collaborate and intersect, the better it will be for all grad students. Also let the team know that CUPE is looking for a steward for the durham campus.</w:t>
      </w:r>
    </w:p>
    <w:p w:rsidR="00000000" w:rsidDel="00000000" w:rsidP="00000000" w:rsidRDefault="00000000" w:rsidRPr="00000000" w14:paraId="00000106">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yellow"/>
          <w:u w:val="single"/>
          <w:rtl w:val="0"/>
        </w:rPr>
        <w:t xml:space="preserve">Jordan (Science Representative—MSc)</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09">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w:t>
      </w:r>
    </w:p>
    <w:p w:rsidR="00000000" w:rsidDel="00000000" w:rsidP="00000000" w:rsidRDefault="00000000" w:rsidRPr="00000000" w14:paraId="0000010A">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Animal Care Committee</w:t>
      </w:r>
    </w:p>
    <w:p w:rsidR="00000000" w:rsidDel="00000000" w:rsidP="00000000" w:rsidRDefault="00000000" w:rsidRPr="00000000" w14:paraId="0000010B">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Reviewed some protocols</w:t>
      </w:r>
    </w:p>
    <w:p w:rsidR="00000000" w:rsidDel="00000000" w:rsidP="00000000" w:rsidRDefault="00000000" w:rsidRPr="00000000" w14:paraId="0000010C">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Discussed some potential structural adjustments to the committee meetings/review process</w:t>
      </w:r>
    </w:p>
    <w:p w:rsidR="00000000" w:rsidDel="00000000" w:rsidP="00000000" w:rsidRDefault="00000000" w:rsidRPr="00000000" w14:paraId="0000010D">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Conducting an audit this afternoon</w:t>
      </w:r>
    </w:p>
    <w:p w:rsidR="00000000" w:rsidDel="00000000" w:rsidP="00000000" w:rsidRDefault="00000000" w:rsidRPr="00000000" w14:paraId="0000010E">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Graduate Studies Committee</w:t>
      </w:r>
    </w:p>
    <w:p w:rsidR="00000000" w:rsidDel="00000000" w:rsidP="00000000" w:rsidRDefault="00000000" w:rsidRPr="00000000" w14:paraId="0000010F">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Had to send her regrets as the meeting was scheduled while she was out of town for a presentation and remote attendance was not possible</w:t>
      </w:r>
    </w:p>
    <w:p w:rsidR="00000000" w:rsidDel="00000000" w:rsidP="00000000" w:rsidRDefault="00000000" w:rsidRPr="00000000" w14:paraId="00000110">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Planning to discuss the events of the meeting with Almat</w:t>
      </w:r>
    </w:p>
    <w:p w:rsidR="00000000" w:rsidDel="00000000" w:rsidP="00000000" w:rsidRDefault="00000000" w:rsidRPr="00000000" w14:paraId="00000111">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w:t>
      </w:r>
    </w:p>
    <w:p w:rsidR="00000000" w:rsidDel="00000000" w:rsidP="00000000" w:rsidRDefault="00000000" w:rsidRPr="00000000" w14:paraId="00000112">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Had planned to attend the pride walk, the knowledge and network event, and to help serve pancakes at HOCO, however, she  didn’t recover from her cold until after the first weekend of October so I couldn’t make it.</w:t>
      </w:r>
    </w:p>
    <w:p w:rsidR="00000000" w:rsidDel="00000000" w:rsidP="00000000" w:rsidRDefault="00000000" w:rsidRPr="00000000" w14:paraId="00000113">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far as I’ve been aware, there haven’t really been any other events</w:t>
      </w:r>
    </w:p>
    <w:p w:rsidR="00000000" w:rsidDel="00000000" w:rsidP="00000000" w:rsidRDefault="00000000" w:rsidRPr="00000000" w14:paraId="00000114">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Ideas related to your role:</w:t>
      </w:r>
    </w:p>
    <w:p w:rsidR="00000000" w:rsidDel="00000000" w:rsidP="00000000" w:rsidRDefault="00000000" w:rsidRPr="00000000" w14:paraId="00000115">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Asked if the team knew how the financial aid office decides what qualifies as financial need for bursaries? She was deemed not in financial need and is curious about how this is decided.</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u w:val="single"/>
          <w:rtl w:val="0"/>
        </w:rPr>
        <w:t xml:space="preserve">Jonathan (Arts Representative – MA)</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11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 </w:t>
      </w:r>
    </w:p>
    <w:p w:rsidR="00000000" w:rsidDel="00000000" w:rsidP="00000000" w:rsidRDefault="00000000" w:rsidRPr="00000000" w14:paraId="0000011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Lecture with Tom Muclair, Two college dinners </w:t>
      </w:r>
    </w:p>
    <w:p w:rsidR="00000000" w:rsidDel="00000000" w:rsidP="00000000" w:rsidRDefault="00000000" w:rsidRPr="00000000" w14:paraId="0000011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Traill College, Ottonabee Community Cleanup, Truth and Reconciliation Day with </w:t>
      </w:r>
    </w:p>
    <w:p w:rsidR="00000000" w:rsidDel="00000000" w:rsidP="00000000" w:rsidRDefault="00000000" w:rsidRPr="00000000" w14:paraId="0000011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FPHL and Trent, FPHL Midweek Munchies, Coffee and Conversations, the weekly </w:t>
      </w:r>
    </w:p>
    <w:p w:rsidR="00000000" w:rsidDel="00000000" w:rsidP="00000000" w:rsidRDefault="00000000" w:rsidRPr="00000000" w14:paraId="0000011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Lunches (starting on the 27th), and Head of the Trent and GSA Photo Shoot </w:t>
      </w:r>
    </w:p>
    <w:p w:rsidR="00000000" w:rsidDel="00000000" w:rsidP="00000000" w:rsidRDefault="00000000" w:rsidRPr="00000000" w14:paraId="0000011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Sandeir </w:t>
      </w:r>
    </w:p>
    <w:p w:rsidR="00000000" w:rsidDel="00000000" w:rsidP="00000000" w:rsidRDefault="00000000" w:rsidRPr="00000000" w14:paraId="0000011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Ideas related to your role: mainly developing relationships with students in MA Arts </w:t>
      </w:r>
    </w:p>
    <w:p w:rsidR="00000000" w:rsidDel="00000000" w:rsidP="00000000" w:rsidRDefault="00000000" w:rsidRPr="00000000" w14:paraId="0000012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programs via social media and email</w:t>
      </w:r>
    </w:p>
    <w:p w:rsidR="00000000" w:rsidDel="00000000" w:rsidP="00000000" w:rsidRDefault="00000000" w:rsidRPr="00000000" w14:paraId="0000012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Pertinent student communications: mainly via Instagram and email</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Yuchen (CUPE Representative)</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27">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CUPE updates</w:t>
      </w:r>
    </w:p>
    <w:p w:rsidR="00000000" w:rsidDel="00000000" w:rsidP="00000000" w:rsidRDefault="00000000" w:rsidRPr="00000000" w14:paraId="00000128">
      <w:pPr>
        <w:widowControl w:val="0"/>
        <w:numPr>
          <w:ilvl w:val="0"/>
          <w:numId w:val="1"/>
        </w:numP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Unit 2 recruited 6 new Stewards from 6 different departments. Still looking for a DUR campus steward to help with monitoring DUR campus.</w:t>
      </w:r>
    </w:p>
    <w:p w:rsidR="00000000" w:rsidDel="00000000" w:rsidP="00000000" w:rsidRDefault="00000000" w:rsidRPr="00000000" w14:paraId="00000129">
      <w:pPr>
        <w:widowControl w:val="0"/>
        <w:numPr>
          <w:ilvl w:val="0"/>
          <w:numId w:val="1"/>
        </w:numP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42424"/>
          <w:sz w:val="24"/>
          <w:szCs w:val="24"/>
          <w:rtl w:val="0"/>
        </w:rPr>
        <w:t xml:space="preserve">CUPE AGM is on the Nov 11</w:t>
      </w:r>
      <w:r w:rsidDel="00000000" w:rsidR="00000000" w:rsidRPr="00000000">
        <w:rPr>
          <w:rFonts w:ascii="Times New Roman" w:cs="Times New Roman" w:eastAsia="Times New Roman" w:hAnsi="Times New Roman"/>
          <w:color w:val="242424"/>
          <w:sz w:val="24"/>
          <w:szCs w:val="24"/>
          <w:vertAlign w:val="superscript"/>
          <w:rtl w:val="0"/>
        </w:rPr>
        <w:t xml:space="preserve">th</w:t>
      </w:r>
      <w:r w:rsidDel="00000000" w:rsidR="00000000" w:rsidRPr="00000000">
        <w:rPr>
          <w:rFonts w:ascii="Times New Roman" w:cs="Times New Roman" w:eastAsia="Times New Roman" w:hAnsi="Times New Roman"/>
          <w:color w:val="242424"/>
          <w:sz w:val="24"/>
          <w:szCs w:val="24"/>
          <w:rtl w:val="0"/>
        </w:rPr>
        <w:t xml:space="preserve">, door open at 6:15 pm. All welcome</w:t>
      </w:r>
    </w:p>
    <w:p w:rsidR="00000000" w:rsidDel="00000000" w:rsidP="00000000" w:rsidRDefault="00000000" w:rsidRPr="00000000" w14:paraId="0000012A">
      <w:pPr>
        <w:widowControl w:val="0"/>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widowControl w:val="0"/>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Connor(Student Support Coordinator) </w:t>
      </w:r>
    </w:p>
    <w:p w:rsidR="00000000" w:rsidDel="00000000" w:rsidP="00000000" w:rsidRDefault="00000000" w:rsidRPr="00000000" w14:paraId="0000012C">
      <w:pPr>
        <w:widowControl w:val="0"/>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2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Went through the TGSAs financials and budgets (which will be updated on our website)</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2F">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Motions (voting for any motions)</w:t>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approve the findings from the review engagement </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Mover: Heather</w:t>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Jordan</w:t>
      </w:r>
    </w:p>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 favour</w:t>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Passed</w:t>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adopt the budget for the 2025/2026 session</w:t>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Mover: Heather</w:t>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Kristin</w:t>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 favour</w:t>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Passed</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approve the draft financial statements </w:t>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Mover: Jordan</w:t>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Heather</w:t>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 favour</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Passed</w:t>
      </w:r>
    </w:p>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extend meeting by 15 minutes </w:t>
      </w:r>
    </w:p>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Mover: Davida</w:t>
      </w:r>
    </w:p>
    <w:p w:rsidR="00000000" w:rsidDel="00000000" w:rsidP="00000000" w:rsidRDefault="00000000" w:rsidRPr="00000000" w14:paraId="000001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Kristin</w:t>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Abstained: Jonathan</w:t>
      </w:r>
    </w:p>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Passed</w:t>
      </w:r>
    </w:p>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